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16" w:rsidRDefault="00FF7F8F" w:rsidP="00854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bookmarkStart w:id="0" w:name="_GoBack"/>
      <w:bookmarkEnd w:id="0"/>
    </w:p>
    <w:p w:rsidR="00854416" w:rsidRDefault="00854416" w:rsidP="00854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 xml:space="preserve">проекта </w:t>
      </w:r>
      <w:r w:rsidRPr="00D642A4">
        <w:rPr>
          <w:sz w:val="28"/>
          <w:szCs w:val="28"/>
        </w:rPr>
        <w:t xml:space="preserve">«Трогательная строка» </w:t>
      </w:r>
      <w:r>
        <w:rPr>
          <w:sz w:val="28"/>
          <w:szCs w:val="28"/>
        </w:rPr>
        <w:t>в читальном зале</w:t>
      </w:r>
      <w:r w:rsidRPr="00D642A4">
        <w:rPr>
          <w:sz w:val="28"/>
          <w:szCs w:val="28"/>
        </w:rPr>
        <w:t xml:space="preserve"> Вейделевской </w:t>
      </w:r>
      <w:r>
        <w:rPr>
          <w:sz w:val="28"/>
          <w:szCs w:val="28"/>
        </w:rPr>
        <w:t xml:space="preserve">центральной районной библиотеки оборудовано </w:t>
      </w:r>
      <w:r w:rsidRPr="00213CC6">
        <w:rPr>
          <w:sz w:val="28"/>
          <w:szCs w:val="28"/>
        </w:rPr>
        <w:t>специализированно</w:t>
      </w:r>
      <w:r>
        <w:rPr>
          <w:sz w:val="28"/>
          <w:szCs w:val="28"/>
        </w:rPr>
        <w:t>е</w:t>
      </w:r>
      <w:r w:rsidRPr="00213CC6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е</w:t>
      </w:r>
      <w:r w:rsidRPr="00213CC6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о для незрячих и слабовидящих. </w:t>
      </w:r>
    </w:p>
    <w:p w:rsidR="00854416" w:rsidRDefault="00854416" w:rsidP="00D6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проведено зонирование пространства читального зала. В зоне «Трогательная строка» установлена мебель, собран</w:t>
      </w:r>
      <w:r w:rsidR="00D61D37">
        <w:rPr>
          <w:sz w:val="28"/>
          <w:szCs w:val="28"/>
        </w:rPr>
        <w:t>а</w:t>
      </w:r>
      <w:r>
        <w:rPr>
          <w:sz w:val="28"/>
          <w:szCs w:val="28"/>
        </w:rPr>
        <w:t xml:space="preserve"> и подключен</w:t>
      </w:r>
      <w:r w:rsidR="00D61D37">
        <w:rPr>
          <w:sz w:val="28"/>
          <w:szCs w:val="28"/>
        </w:rPr>
        <w:t>а</w:t>
      </w:r>
      <w:r>
        <w:rPr>
          <w:sz w:val="28"/>
          <w:szCs w:val="28"/>
        </w:rPr>
        <w:t xml:space="preserve"> специализированн</w:t>
      </w:r>
      <w:r w:rsidR="00D61D37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D61D37">
        <w:rPr>
          <w:sz w:val="28"/>
          <w:szCs w:val="28"/>
        </w:rPr>
        <w:t>компьютерная техника</w:t>
      </w:r>
      <w:r>
        <w:rPr>
          <w:sz w:val="28"/>
          <w:szCs w:val="28"/>
        </w:rPr>
        <w:t xml:space="preserve">, фонд </w:t>
      </w:r>
      <w:r w:rsidR="00D61D37">
        <w:rPr>
          <w:sz w:val="28"/>
          <w:szCs w:val="28"/>
        </w:rPr>
        <w:t>адаптированной</w:t>
      </w:r>
      <w:r>
        <w:rPr>
          <w:sz w:val="28"/>
          <w:szCs w:val="28"/>
        </w:rPr>
        <w:t xml:space="preserve"> литературы размещен на стеллаж и оформлен.</w:t>
      </w:r>
      <w:r w:rsidR="00D61D37">
        <w:rPr>
          <w:sz w:val="28"/>
          <w:szCs w:val="28"/>
        </w:rPr>
        <w:t xml:space="preserve"> </w:t>
      </w:r>
    </w:p>
    <w:p w:rsidR="00D61D37" w:rsidRDefault="00854416" w:rsidP="00D6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2020 года начнется о</w:t>
      </w:r>
      <w:r w:rsidRPr="005D516E">
        <w:rPr>
          <w:sz w:val="28"/>
          <w:szCs w:val="28"/>
        </w:rPr>
        <w:t>бслуживание пользователей с использованием авт</w:t>
      </w:r>
      <w:r>
        <w:rPr>
          <w:sz w:val="28"/>
          <w:szCs w:val="28"/>
        </w:rPr>
        <w:t>оматизированного рабочего места.</w:t>
      </w:r>
      <w:r w:rsidR="00D61D37">
        <w:rPr>
          <w:sz w:val="28"/>
          <w:szCs w:val="28"/>
        </w:rPr>
        <w:t xml:space="preserve"> Особенные читатели смогут воспользоваться </w:t>
      </w:r>
      <w:r w:rsidR="00D61D37" w:rsidRPr="00D61D37">
        <w:rPr>
          <w:sz w:val="28"/>
          <w:szCs w:val="28"/>
        </w:rPr>
        <w:t>бесплатны</w:t>
      </w:r>
      <w:r w:rsidR="00D61D37">
        <w:rPr>
          <w:sz w:val="28"/>
          <w:szCs w:val="28"/>
        </w:rPr>
        <w:t>ми</w:t>
      </w:r>
      <w:r w:rsidR="00D61D37" w:rsidRPr="00D61D37">
        <w:rPr>
          <w:sz w:val="28"/>
          <w:szCs w:val="28"/>
        </w:rPr>
        <w:t xml:space="preserve"> специализированны</w:t>
      </w:r>
      <w:r w:rsidR="00D61D37">
        <w:rPr>
          <w:sz w:val="28"/>
          <w:szCs w:val="28"/>
        </w:rPr>
        <w:t>ми</w:t>
      </w:r>
      <w:r w:rsidR="00D61D37" w:rsidRPr="00D61D37">
        <w:rPr>
          <w:sz w:val="28"/>
          <w:szCs w:val="28"/>
        </w:rPr>
        <w:t xml:space="preserve"> услуг</w:t>
      </w:r>
      <w:r w:rsidR="00D61D37">
        <w:rPr>
          <w:sz w:val="28"/>
          <w:szCs w:val="28"/>
        </w:rPr>
        <w:t>ами</w:t>
      </w:r>
      <w:r w:rsidR="00D61D37" w:rsidRPr="00D61D37">
        <w:rPr>
          <w:sz w:val="28"/>
          <w:szCs w:val="28"/>
        </w:rPr>
        <w:t xml:space="preserve">: это прослушивание аудиокниг, набор текстов, копирование документов, проведение онлайн-мостов. Здесь организован доступ к адаптированным Интернет-ресурсам, в том числе расположена точка доступа к бесплатной электронной «Библиотеке Михайлова» для слепых и аудиокнигам других электронных библиотек. Для прослушивания аудиокниг </w:t>
      </w:r>
      <w:r w:rsidR="00DF1EE9">
        <w:rPr>
          <w:sz w:val="28"/>
          <w:szCs w:val="28"/>
        </w:rPr>
        <w:t xml:space="preserve">читателям </w:t>
      </w:r>
      <w:r w:rsidR="00D61D37" w:rsidRPr="00D61D37">
        <w:rPr>
          <w:sz w:val="28"/>
          <w:szCs w:val="28"/>
        </w:rPr>
        <w:t>будут выдаваться на дом мультимедиа плееры с наушниками.</w:t>
      </w:r>
    </w:p>
    <w:p w:rsidR="00D61D37" w:rsidRDefault="00D61D37" w:rsidP="00D6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приобретено </w:t>
      </w:r>
      <w:r w:rsidRPr="00854416">
        <w:rPr>
          <w:sz w:val="28"/>
          <w:szCs w:val="28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DF1EE9">
        <w:rPr>
          <w:sz w:val="28"/>
          <w:szCs w:val="28"/>
        </w:rPr>
        <w:t>.</w:t>
      </w:r>
    </w:p>
    <w:p w:rsidR="00360E6A" w:rsidRDefault="00360E6A"/>
    <w:sectPr w:rsidR="0036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D8"/>
    <w:rsid w:val="002249D8"/>
    <w:rsid w:val="00360E6A"/>
    <w:rsid w:val="00854416"/>
    <w:rsid w:val="00D61D37"/>
    <w:rsid w:val="00DF1EE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5282"/>
  <w15:chartTrackingRefBased/>
  <w15:docId w15:val="{59B0DF05-30B9-4597-AC4B-6DC6F1AD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1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2020-09-03T14:43:00Z</dcterms:created>
  <dcterms:modified xsi:type="dcterms:W3CDTF">2020-09-03T14:51:00Z</dcterms:modified>
</cp:coreProperties>
</file>